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0F" w:rsidRPr="00095D0F" w:rsidRDefault="00095D0F" w:rsidP="00095D0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095D0F">
        <w:rPr>
          <w:rFonts w:ascii="Arial" w:hAnsi="Arial" w:cs="Arial"/>
          <w:sz w:val="32"/>
          <w:szCs w:val="32"/>
          <w:shd w:val="clear" w:color="auto" w:fill="FFFFFF"/>
        </w:rPr>
        <w:t>ZASADY OBOWIĄZUJĄCE W PRZEDSZKOLU MIEJSKIM NR 2 W GLIWICACH W OKRESIE PANDEMII COVID-19</w:t>
      </w:r>
    </w:p>
    <w:p w:rsidR="0000203E" w:rsidRPr="00095D0F" w:rsidRDefault="00095D0F" w:rsidP="00095D0F">
      <w:pPr>
        <w:rPr>
          <w:sz w:val="32"/>
          <w:szCs w:val="32"/>
        </w:rPr>
      </w:pPr>
      <w:r w:rsidRPr="00095D0F">
        <w:rPr>
          <w:rFonts w:ascii="Arial" w:hAnsi="Arial" w:cs="Arial"/>
          <w:b/>
          <w:sz w:val="32"/>
          <w:szCs w:val="32"/>
          <w:shd w:val="clear" w:color="auto" w:fill="FFFFFF"/>
        </w:rPr>
        <w:t>PRZEDSZKOLE CZYNNE OD 7.00-15.00</w:t>
      </w:r>
      <w:r w:rsidRPr="00095D0F">
        <w:rPr>
          <w:rFonts w:ascii="Arial" w:hAnsi="Arial" w:cs="Arial"/>
          <w:b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1. Rodzice/opiekunowie prawni z dziećmi oczekują na wejście do przedszkola przed budynkiem. Jeżeli jest więcej dzieci z opiekunami – oczekują na swoją kolej w bezpiecznej odległości od siebie. (od 1,5-2 metrów)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2. Rodzice/opiekunowie i dzieci powyżej 4 roku życia zaopatrzeni są w maseczki i rękawiczki.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3. Rodzice/opiekunowie dostarczają do przedszkola ubrania na zmianę dla dziecka w podpisanym zamkniętym worku.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4. Rodzic/opiekun odprowadza dziecko do głównych drzwi wejściowych do budynku przedszkola, gdzie dziecko odbierane jest przez pracownika placówki, który dokonuje pomiaru temperatury dziecka termometrem bezdotykowym.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5. Dziecko z temperaturą powyżej 37 ° C nie zostaje przyjęte do placówki.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6. Jeżeli dziecko spokojnie nie chce się rozstać z rodzicem przed wejściem do przedszkola rodzic jest zobowiązany odejść na bok, tak aby umożliwić wejście innym i uspokaja swoje dziecko. Pracownik nie będzie mógł przytulić i uspokoić dziecka.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7. Dzieci nie mogą przynosić ze sobą żadnych rzeczy z domu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8. Pracownik wprowadza dziecko do szatni i przekazuje go opiekunom grupy.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9. Nauczyciel kieruje dziecko wchodzące do sali bezpośrednio do łazienki w celu umycia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rąk przed rozpoczęciem pobytu w przedszkolu.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10. Dzieci podczas pobytu w przedszkolu korzystają tylko z wyznaczonych zabawek i przyborów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 xml:space="preserve">( nie wymieniają </w:t>
      </w:r>
      <w:bookmarkStart w:id="0" w:name="_GoBack"/>
      <w:bookmarkEnd w:id="0"/>
      <w:r w:rsidRPr="00095D0F">
        <w:rPr>
          <w:rFonts w:ascii="Arial" w:hAnsi="Arial" w:cs="Arial"/>
          <w:sz w:val="32"/>
          <w:szCs w:val="32"/>
          <w:shd w:val="clear" w:color="auto" w:fill="FFFFFF"/>
        </w:rPr>
        <w:t xml:space="preserve">się nimi z innymi) i bawią się w bezpiecznej odległości od innych dzieci – w </w:t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lastRenderedPageBreak/>
        <w:t>wyznaczonym miejscu.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11. Zabawki będą dezynfekowane na koniec dnia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12. Jeżeli w czasie pobytu dziecka w przedszkolu jego nastrój się pogorszy ( będzie płakało i tęskniło) pracownik będzie mógł pocieszyć dziecko tylko na odległość (nie będzie mógł przytulić, ani wziąć na kolana)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13. Dzieci przemieszczają się do toalety pojedynczo pod opieką pracownika. Toalety są dezynfekowane po każdym dziecku.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14. W przedszkolu nie odbywa się leżakowanie oraz zabawy, w których dzieci mają ze sobą bezpośredni kontakt (zabawy w kole, tańce w parach itp.)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 xml:space="preserve">15. Opuszczając placówkę dziecko odprowadzane jest do rodzica/opiekuna prawnego/osoby upoważnionej przez pracownika przedszkola, który oczekuje przy drzwiach wejściowych. ( w celu odebrania dziecka należy zadzwonić pod numer </w:t>
      </w:r>
      <w:r w:rsidRPr="00095D0F">
        <w:rPr>
          <w:rFonts w:ascii="Arial" w:hAnsi="Arial" w:cs="Arial"/>
          <w:b/>
          <w:sz w:val="32"/>
          <w:szCs w:val="32"/>
          <w:shd w:val="clear" w:color="auto" w:fill="FFFFFF"/>
        </w:rPr>
        <w:t>32 230 46 88 wew. 18)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 xml:space="preserve">16. W przypadku gdy dzieci przebywają na placu zabaw, odbiór dziecka z przedszkola przez rodzica/opiekuna prawnego/osobę prawną, odbywa się wyłącznie przez główne drzwi wejściowe do budynku, przed którymi osoba odbierająca oczekuje ( w celu odebrania dziecka należy zadzwonić pod numer </w:t>
      </w:r>
      <w:r w:rsidRPr="00095D0F">
        <w:rPr>
          <w:rFonts w:ascii="Arial" w:hAnsi="Arial" w:cs="Arial"/>
          <w:b/>
          <w:sz w:val="32"/>
          <w:szCs w:val="32"/>
          <w:shd w:val="clear" w:color="auto" w:fill="FFFFFF"/>
        </w:rPr>
        <w:t>32 230 46 88 wew. 18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17. W przypadku stwierdzenia objawów chorobowych u dziecka (takich jak kaszel, gorączka, duszności, katar), dziecko jest niezwłocznie izolowane od grupy – służy do tego specjalnie przygotowane pomieszczenie (sala nr 5), do którego udaje się z wyznaczoną osobą.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18. Rodzice odbierają dziecko, u którego wystąpiły objawy chorobowe w ciągu 30 min.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sz w:val="32"/>
          <w:szCs w:val="32"/>
          <w:shd w:val="clear" w:color="auto" w:fill="FFFFFF"/>
        </w:rPr>
        <w:t>19. W przypadku ignorowania prośby o odbiór dziecka podejrzanego o zarażenie, Dyrektor ma prawo powiadomić o tym fakcie Policję, Sąd Rodzinny oraz Powiatową Stację Epidemiologiczną</w:t>
      </w:r>
      <w:r w:rsidRPr="00095D0F">
        <w:rPr>
          <w:rFonts w:ascii="Arial" w:hAnsi="Arial" w:cs="Arial"/>
          <w:sz w:val="32"/>
          <w:szCs w:val="32"/>
        </w:rPr>
        <w:br/>
      </w:r>
      <w:r w:rsidRPr="00095D0F">
        <w:rPr>
          <w:rFonts w:ascii="Arial" w:hAnsi="Arial" w:cs="Arial"/>
          <w:b/>
          <w:sz w:val="32"/>
          <w:szCs w:val="32"/>
          <w:shd w:val="clear" w:color="auto" w:fill="FFFFFF"/>
        </w:rPr>
        <w:t>20. Rodzice są zobowiązani do odbierania telefonów z przedszkola.</w:t>
      </w:r>
    </w:p>
    <w:sectPr w:rsidR="0000203E" w:rsidRPr="00095D0F" w:rsidSect="00095D0F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0F"/>
    <w:rsid w:val="0000203E"/>
    <w:rsid w:val="000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687"/>
  <w15:chartTrackingRefBased/>
  <w15:docId w15:val="{BA8F0AC8-B8DB-448C-B2F7-0E494D7D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</dc:creator>
  <cp:keywords/>
  <dc:description/>
  <cp:lastModifiedBy>kaczorowska</cp:lastModifiedBy>
  <cp:revision>2</cp:revision>
  <cp:lastPrinted>2020-05-29T12:36:00Z</cp:lastPrinted>
  <dcterms:created xsi:type="dcterms:W3CDTF">2020-05-29T12:32:00Z</dcterms:created>
  <dcterms:modified xsi:type="dcterms:W3CDTF">2020-05-29T12:42:00Z</dcterms:modified>
</cp:coreProperties>
</file>